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8C" w:rsidRDefault="00995110" w:rsidP="00454F8C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2E35ED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73C1B682" wp14:editId="69838798">
            <wp:simplePos x="0" y="0"/>
            <wp:positionH relativeFrom="column">
              <wp:posOffset>62230</wp:posOffset>
            </wp:positionH>
            <wp:positionV relativeFrom="paragraph">
              <wp:posOffset>-318770</wp:posOffset>
            </wp:positionV>
            <wp:extent cx="1171575" cy="1104900"/>
            <wp:effectExtent l="0" t="0" r="9525" b="0"/>
            <wp:wrapNone/>
            <wp:docPr id="2" name="Obrázek 2" descr="C:\Users\Zuš Žandov\Desktop\logo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š Žandov\Desktop\logo bar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4F8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</w:t>
      </w:r>
      <w:r w:rsidR="00454F8C">
        <w:rPr>
          <w:b/>
          <w:sz w:val="28"/>
          <w:szCs w:val="28"/>
        </w:rPr>
        <w:t>ZÁKLADNÍ UMĚLECKÁ ŠKOLA ŽANDOV</w:t>
      </w:r>
    </w:p>
    <w:p w:rsidR="002621FF" w:rsidRPr="002621FF" w:rsidRDefault="00454F8C" w:rsidP="00454F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o</w:t>
      </w:r>
      <w:r w:rsidR="002621FF" w:rsidRPr="002621FF">
        <w:rPr>
          <w:b/>
          <w:sz w:val="28"/>
          <w:szCs w:val="28"/>
        </w:rPr>
        <w:t>kres Česká Lípa, příspěvková organizace</w:t>
      </w:r>
    </w:p>
    <w:p w:rsidR="00EB5A36" w:rsidRDefault="00454F8C" w:rsidP="002621FF">
      <w:pPr>
        <w:spacing w:after="0"/>
      </w:pPr>
      <w:r>
        <w:t xml:space="preserve">                       </w:t>
      </w:r>
      <w:r w:rsidR="00995110">
        <w:t xml:space="preserve">                    </w:t>
      </w:r>
      <w:r w:rsidR="002621FF">
        <w:t>Dlouhá 1</w:t>
      </w:r>
      <w:r>
        <w:t xml:space="preserve">21, 471 07 Žandov, IČ: 70982112, </w:t>
      </w:r>
      <w:r w:rsidR="002621FF">
        <w:t xml:space="preserve">e-mail: </w:t>
      </w:r>
      <w:hyperlink r:id="rId7" w:history="1">
        <w:r w:rsidR="00995110" w:rsidRPr="00873F34">
          <w:rPr>
            <w:rStyle w:val="Hypertextovodkaz"/>
          </w:rPr>
          <w:t>reditel@zuszandov.cz</w:t>
        </w:r>
      </w:hyperlink>
    </w:p>
    <w:p w:rsidR="009E1FD0" w:rsidRDefault="00995110" w:rsidP="0064565E">
      <w:pPr>
        <w:spacing w:after="0"/>
      </w:pPr>
      <w:r>
        <w:t>------------------------------------------------------------------------------------------------------</w:t>
      </w:r>
      <w:r w:rsidR="0064565E">
        <w:t>--------------------------------</w:t>
      </w:r>
    </w:p>
    <w:p w:rsidR="002F7991" w:rsidRDefault="002F7991" w:rsidP="0064565E">
      <w:pPr>
        <w:spacing w:after="0"/>
      </w:pPr>
    </w:p>
    <w:p w:rsidR="00021E9B" w:rsidRDefault="00021E9B" w:rsidP="00021E9B">
      <w:pPr>
        <w:pStyle w:val="Normlnweb"/>
        <w:spacing w:before="0" w:beforeAutospacing="0" w:after="160" w:afterAutospacing="0"/>
        <w:jc w:val="center"/>
        <w:rPr>
          <w:b/>
          <w:bCs/>
          <w:color w:val="000000"/>
          <w:sz w:val="44"/>
          <w:szCs w:val="44"/>
        </w:rPr>
      </w:pPr>
    </w:p>
    <w:p w:rsidR="00021E9B" w:rsidRPr="00021E9B" w:rsidRDefault="00021E9B" w:rsidP="00021E9B">
      <w:pPr>
        <w:pStyle w:val="Normlnweb"/>
        <w:spacing w:before="0" w:beforeAutospacing="0" w:after="160" w:afterAutospacing="0"/>
        <w:jc w:val="center"/>
        <w:rPr>
          <w:color w:val="C00000"/>
        </w:rPr>
      </w:pPr>
      <w:r w:rsidRPr="00021E9B">
        <w:rPr>
          <w:b/>
          <w:bCs/>
          <w:color w:val="C00000"/>
          <w:sz w:val="44"/>
          <w:szCs w:val="44"/>
        </w:rPr>
        <w:t>Informace o zpracování osobních údajů</w:t>
      </w:r>
    </w:p>
    <w:p w:rsidR="00021E9B" w:rsidRPr="00093283" w:rsidRDefault="00021E9B" w:rsidP="00021E9B">
      <w:pPr>
        <w:pStyle w:val="Normlnweb"/>
        <w:spacing w:before="280" w:after="14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br/>
      </w:r>
      <w:r w:rsidRPr="00093283">
        <w:rPr>
          <w:rFonts w:ascii="Arial" w:hAnsi="Arial" w:cs="Arial"/>
        </w:rPr>
        <w:t>Základní umělecká škola</w:t>
      </w:r>
      <w:r>
        <w:rPr>
          <w:rFonts w:ascii="Arial" w:hAnsi="Arial" w:cs="Arial"/>
        </w:rPr>
        <w:t xml:space="preserve">, </w:t>
      </w:r>
      <w:r w:rsidRPr="00093283">
        <w:rPr>
          <w:rFonts w:ascii="Arial" w:hAnsi="Arial" w:cs="Arial"/>
        </w:rPr>
        <w:t>Dlouhá 121</w:t>
      </w:r>
      <w:r>
        <w:rPr>
          <w:rFonts w:ascii="Arial" w:hAnsi="Arial" w:cs="Arial"/>
        </w:rPr>
        <w:t xml:space="preserve">, </w:t>
      </w:r>
      <w:r w:rsidRPr="00093283">
        <w:rPr>
          <w:rFonts w:ascii="Arial" w:hAnsi="Arial" w:cs="Arial"/>
        </w:rPr>
        <w:t>471 07 Žandov</w:t>
      </w:r>
      <w:r>
        <w:rPr>
          <w:rFonts w:ascii="Arial" w:hAnsi="Arial" w:cs="Arial"/>
        </w:rPr>
        <w:t xml:space="preserve">, </w:t>
      </w:r>
      <w:r w:rsidRPr="00093283">
        <w:rPr>
          <w:rFonts w:ascii="Arial" w:hAnsi="Arial" w:cs="Arial"/>
        </w:rPr>
        <w:t>IČ: 709</w:t>
      </w:r>
      <w:r>
        <w:rPr>
          <w:rFonts w:ascii="Arial" w:hAnsi="Arial" w:cs="Arial"/>
        </w:rPr>
        <w:t xml:space="preserve"> </w:t>
      </w:r>
      <w:r w:rsidRPr="00093283">
        <w:rPr>
          <w:rFonts w:ascii="Arial" w:hAnsi="Arial" w:cs="Arial"/>
        </w:rPr>
        <w:t>82</w:t>
      </w:r>
      <w:r>
        <w:rPr>
          <w:rFonts w:ascii="Arial" w:hAnsi="Arial" w:cs="Arial"/>
        </w:rPr>
        <w:t xml:space="preserve"> </w:t>
      </w:r>
      <w:r w:rsidRPr="00093283">
        <w:rPr>
          <w:rFonts w:ascii="Arial" w:hAnsi="Arial" w:cs="Arial"/>
        </w:rPr>
        <w:t>112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jako správce osobních údajů informuje o způsobu a rozsahu zpracování osobních údajů; následující sdělení zároveň v úplnosti postihuje rozsah práv jednotlivých subjektů údajů, jejichž osobní údaje jsou zpracovány.</w:t>
      </w:r>
    </w:p>
    <w:p w:rsidR="00021E9B" w:rsidRDefault="00021E9B" w:rsidP="00021E9B">
      <w:pPr>
        <w:pStyle w:val="Normlnweb"/>
        <w:spacing w:before="0" w:beforeAutospacing="0" w:after="160" w:afterAutospacing="0"/>
        <w:jc w:val="both"/>
      </w:pPr>
      <w:r w:rsidRPr="00093283">
        <w:rPr>
          <w:rFonts w:ascii="Arial" w:hAnsi="Arial" w:cs="Arial"/>
        </w:rPr>
        <w:t>Základní umělecká škola</w:t>
      </w:r>
      <w:r w:rsidRPr="00F36D6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zpracovává osobní údaje v souladu s nařízením na ochranu osobních údajů neboli GDPR (General Data </w:t>
      </w:r>
      <w:proofErr w:type="spellStart"/>
      <w:r>
        <w:rPr>
          <w:rFonts w:ascii="Arial" w:hAnsi="Arial" w:cs="Arial"/>
          <w:color w:val="000000"/>
        </w:rPr>
        <w:t>Protection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Regulation</w:t>
      </w:r>
      <w:proofErr w:type="spellEnd"/>
      <w:r>
        <w:rPr>
          <w:rFonts w:ascii="Arial" w:hAnsi="Arial" w:cs="Arial"/>
          <w:color w:val="000000"/>
        </w:rPr>
        <w:t xml:space="preserve">) jako uceleným souborem pravidel na ochranu dat v EU. </w:t>
      </w:r>
    </w:p>
    <w:p w:rsidR="00021E9B" w:rsidRDefault="00021E9B" w:rsidP="00021E9B">
      <w:pPr>
        <w:pStyle w:val="Normlnweb"/>
        <w:spacing w:before="0" w:beforeAutospacing="0" w:after="160" w:afterAutospacing="0"/>
      </w:pPr>
      <w:r>
        <w:rPr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Účel zpracování osobních údajů</w:t>
      </w:r>
      <w:r>
        <w:rPr>
          <w:rFonts w:ascii="Arial" w:hAnsi="Arial" w:cs="Arial"/>
          <w:color w:val="000000"/>
        </w:rPr>
        <w:br/>
        <w:t>Základní umělecká škola zpracovává pouze přesné údaje, které získala v souladu s GDPR; zpracování osobních údajů může provést, protože:</w:t>
      </w:r>
    </w:p>
    <w:p w:rsidR="00021E9B" w:rsidRDefault="00021E9B" w:rsidP="00021E9B">
      <w:pPr>
        <w:numPr>
          <w:ilvl w:val="0"/>
          <w:numId w:val="16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je to nezbytné pro uzavření nebo plnění smlouvy;</w:t>
      </w:r>
    </w:p>
    <w:p w:rsidR="00021E9B" w:rsidRDefault="00021E9B" w:rsidP="00021E9B">
      <w:pPr>
        <w:numPr>
          <w:ilvl w:val="0"/>
          <w:numId w:val="16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je to nezbytné pro plnění právní povinnosti základní umělecké školy </w:t>
      </w:r>
    </w:p>
    <w:p w:rsidR="00021E9B" w:rsidRDefault="00021E9B" w:rsidP="00021E9B">
      <w:pPr>
        <w:numPr>
          <w:ilvl w:val="0"/>
          <w:numId w:val="16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škola obdržela souhlas žáků, zákonných zástupců žáků.</w:t>
      </w:r>
    </w:p>
    <w:p w:rsidR="00021E9B" w:rsidRDefault="00021E9B" w:rsidP="00021E9B">
      <w:pPr>
        <w:rPr>
          <w:rFonts w:cs="Calibri"/>
        </w:rPr>
      </w:pPr>
    </w:p>
    <w:p w:rsidR="00021E9B" w:rsidRDefault="00021E9B" w:rsidP="00021E9B">
      <w:pPr>
        <w:pStyle w:val="Normlnweb"/>
        <w:spacing w:before="0" w:beforeAutospacing="0" w:after="0" w:afterAutospacing="0"/>
        <w:ind w:left="360"/>
      </w:pPr>
      <w:r>
        <w:rPr>
          <w:rFonts w:ascii="Arial" w:hAnsi="Arial" w:cs="Arial"/>
          <w:b/>
          <w:bCs/>
          <w:color w:val="000000"/>
        </w:rPr>
        <w:t>Osobní údaje zpracovávané na základě školského zákona:</w:t>
      </w:r>
    </w:p>
    <w:p w:rsidR="00021E9B" w:rsidRDefault="00021E9B" w:rsidP="00021E9B">
      <w:pPr>
        <w:numPr>
          <w:ilvl w:val="0"/>
          <w:numId w:val="17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školní matrika,</w:t>
      </w:r>
    </w:p>
    <w:p w:rsidR="00021E9B" w:rsidRDefault="00021E9B" w:rsidP="00021E9B">
      <w:pPr>
        <w:numPr>
          <w:ilvl w:val="0"/>
          <w:numId w:val="17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doklady o přijímání dětí, žáků, studentů a uchazečů ke vzdělávání, o průběhu vzdělávání a jeho ukončení,</w:t>
      </w:r>
    </w:p>
    <w:p w:rsidR="00021E9B" w:rsidRDefault="00021E9B" w:rsidP="00021E9B">
      <w:pPr>
        <w:numPr>
          <w:ilvl w:val="0"/>
          <w:numId w:val="17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třídní kniha, </w:t>
      </w:r>
    </w:p>
    <w:p w:rsidR="00021E9B" w:rsidRDefault="00021E9B" w:rsidP="00021E9B">
      <w:pPr>
        <w:numPr>
          <w:ilvl w:val="0"/>
          <w:numId w:val="17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záznamy z pedagogických rad,</w:t>
      </w:r>
    </w:p>
    <w:p w:rsidR="00021E9B" w:rsidRDefault="00021E9B" w:rsidP="00021E9B">
      <w:pPr>
        <w:numPr>
          <w:ilvl w:val="0"/>
          <w:numId w:val="17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kniha úrazů a záznamy o úrazech dětí, žáků a studentů, popřípadě lékařské posudky.</w:t>
      </w:r>
    </w:p>
    <w:p w:rsidR="00021E9B" w:rsidRDefault="00021E9B" w:rsidP="00021E9B">
      <w:pPr>
        <w:rPr>
          <w:rFonts w:cs="Calibri"/>
        </w:rPr>
      </w:pPr>
    </w:p>
    <w:p w:rsidR="00021E9B" w:rsidRDefault="00021E9B" w:rsidP="00021E9B">
      <w:pPr>
        <w:pStyle w:val="Normlnweb"/>
        <w:spacing w:before="0" w:beforeAutospacing="0" w:after="0" w:afterAutospacing="0"/>
        <w:ind w:firstLine="360"/>
      </w:pPr>
      <w:r>
        <w:rPr>
          <w:rFonts w:ascii="Arial" w:hAnsi="Arial" w:cs="Arial"/>
          <w:b/>
          <w:bCs/>
          <w:color w:val="000000"/>
        </w:rPr>
        <w:t>Osobní údaje zpracovávané podle zvláštních zákonů:</w:t>
      </w:r>
    </w:p>
    <w:p w:rsidR="00021E9B" w:rsidRDefault="00021E9B" w:rsidP="00021E9B">
      <w:pPr>
        <w:numPr>
          <w:ilvl w:val="0"/>
          <w:numId w:val="18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údaje o zdravotní způsobilosti dítěte nebo žáka na zotavovacích akcích.</w:t>
      </w:r>
    </w:p>
    <w:p w:rsidR="00021E9B" w:rsidRDefault="00021E9B" w:rsidP="00021E9B">
      <w:pPr>
        <w:rPr>
          <w:rFonts w:cs="Calibri"/>
        </w:rPr>
      </w:pPr>
    </w:p>
    <w:p w:rsidR="00021E9B" w:rsidRDefault="00021E9B" w:rsidP="00021E9B">
      <w:pPr>
        <w:pStyle w:val="Normlnweb"/>
        <w:spacing w:before="0" w:beforeAutospacing="0" w:after="0" w:afterAutospacing="0"/>
        <w:ind w:firstLine="360"/>
      </w:pPr>
      <w:r>
        <w:rPr>
          <w:rFonts w:ascii="Arial" w:hAnsi="Arial" w:cs="Arial"/>
          <w:b/>
          <w:bCs/>
          <w:color w:val="000000"/>
        </w:rPr>
        <w:t>Osobní údaje zpracovávané na základě informovaného souhlasu:</w:t>
      </w:r>
    </w:p>
    <w:p w:rsidR="00021E9B" w:rsidRDefault="00021E9B" w:rsidP="00021E9B">
      <w:pPr>
        <w:numPr>
          <w:ilvl w:val="0"/>
          <w:numId w:val="19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seznamy žáků na mimoškolních akcích a zahraničních zájezdech,</w:t>
      </w:r>
    </w:p>
    <w:p w:rsidR="00021E9B" w:rsidRPr="002C3C72" w:rsidRDefault="00021E9B" w:rsidP="00021E9B">
      <w:pPr>
        <w:numPr>
          <w:ilvl w:val="0"/>
          <w:numId w:val="19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seznamy žáků na soutěžích a olympiádách,</w:t>
      </w:r>
    </w:p>
    <w:p w:rsidR="00021E9B" w:rsidRPr="00F60BC6" w:rsidRDefault="00021E9B" w:rsidP="00021E9B">
      <w:pPr>
        <w:numPr>
          <w:ilvl w:val="0"/>
          <w:numId w:val="19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kontakt na zákonné zástupce za účelem sdělování důležitých informací souvisejících se vzděláváním žáka,</w:t>
      </w:r>
    </w:p>
    <w:p w:rsidR="00F60BC6" w:rsidRDefault="00F60BC6" w:rsidP="00F60BC6">
      <w:pPr>
        <w:numPr>
          <w:ilvl w:val="0"/>
          <w:numId w:val="19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kontakt na zákonné zástupce (není shodný s adresou dítěte),</w:t>
      </w:r>
    </w:p>
    <w:p w:rsidR="00F60BC6" w:rsidRDefault="00F60BC6" w:rsidP="00F60BC6">
      <w:pPr>
        <w:spacing w:after="0" w:line="240" w:lineRule="auto"/>
        <w:ind w:left="720"/>
        <w:textAlignment w:val="baseline"/>
        <w:rPr>
          <w:rFonts w:ascii="Noto Sans Symbols" w:hAnsi="Noto Sans Symbols"/>
          <w:color w:val="000000"/>
          <w:sz w:val="24"/>
          <w:szCs w:val="24"/>
        </w:rPr>
      </w:pPr>
    </w:p>
    <w:p w:rsidR="00021E9B" w:rsidRDefault="00021E9B" w:rsidP="00021E9B">
      <w:pPr>
        <w:numPr>
          <w:ilvl w:val="0"/>
          <w:numId w:val="19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fotografie za účelem propagace či zvýšení zájmu žáků o studium na dané škole,</w:t>
      </w:r>
    </w:p>
    <w:p w:rsidR="00021E9B" w:rsidRDefault="00021E9B" w:rsidP="00021E9B">
      <w:pPr>
        <w:numPr>
          <w:ilvl w:val="0"/>
          <w:numId w:val="19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zveřejnění výtvarných a obdobných děl žáků na výstavách a přehlídkách,</w:t>
      </w:r>
    </w:p>
    <w:p w:rsidR="00021E9B" w:rsidRDefault="00021E9B" w:rsidP="00021E9B">
      <w:pPr>
        <w:rPr>
          <w:rFonts w:cs="Calibri"/>
        </w:rPr>
      </w:pPr>
    </w:p>
    <w:p w:rsidR="00021E9B" w:rsidRDefault="00021E9B" w:rsidP="00021E9B">
      <w:pPr>
        <w:pStyle w:val="Normlnweb"/>
        <w:spacing w:before="0" w:beforeAutospacing="0" w:after="160" w:afterAutospacing="0"/>
      </w:pPr>
      <w:r>
        <w:rPr>
          <w:rFonts w:ascii="Arial" w:hAnsi="Arial" w:cs="Arial"/>
          <w:b/>
          <w:bCs/>
          <w:color w:val="000000"/>
        </w:rPr>
        <w:br/>
        <w:t>Rozsah zpracování</w:t>
      </w:r>
      <w:r>
        <w:rPr>
          <w:rFonts w:ascii="Arial" w:hAnsi="Arial" w:cs="Arial"/>
          <w:color w:val="000000"/>
        </w:rPr>
        <w:br/>
        <w:t>Osobní údaje jsou zpracovány v takovém rozsahu, v jakém je příslušný zákonný zástupce subjektu údajů správci poskytl, a to buď v souvislosti s uzavřením smluvního či jiného právního vztahu se správcem, nebo je správce shromáždil jinak. Všechny zmíněné údaje jsou zpracovány v souladu s platnými právními předpisy a správce tak plní své zákonné povinnost.</w:t>
      </w:r>
    </w:p>
    <w:p w:rsidR="00021E9B" w:rsidRDefault="00021E9B" w:rsidP="00021E9B">
      <w:pPr>
        <w:pStyle w:val="Normlnweb"/>
        <w:spacing w:before="0" w:beforeAutospacing="0" w:after="0" w:afterAutospacing="0"/>
      </w:pPr>
      <w:r>
        <w:rPr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Způsob zpracování</w:t>
      </w:r>
      <w:r>
        <w:rPr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Zpracování</w:t>
      </w:r>
      <w:proofErr w:type="spellEnd"/>
      <w:r>
        <w:rPr>
          <w:rFonts w:ascii="Arial" w:hAnsi="Arial" w:cs="Arial"/>
          <w:color w:val="000000"/>
        </w:rPr>
        <w:t xml:space="preserve"> osobních údajů je prováděno jednotlivými pověřenými zaměstnanci správce, příp. zpracovatelem. </w:t>
      </w:r>
      <w:r>
        <w:rPr>
          <w:rFonts w:ascii="Arial" w:hAnsi="Arial" w:cs="Arial"/>
          <w:color w:val="000000"/>
        </w:rPr>
        <w:br/>
        <w:t xml:space="preserve">Ke zpracování dochází prostřednictvím výpočetní techniky, popř. i manuálním způsobem u osobních údajů v listinné podobě za dodržení všech bezpečnostních zásad pro správu a zpracování osobních údajů. </w:t>
      </w:r>
      <w:r>
        <w:rPr>
          <w:rFonts w:ascii="Arial" w:hAnsi="Arial" w:cs="Arial"/>
          <w:color w:val="000000"/>
        </w:rPr>
        <w:br/>
        <w:t xml:space="preserve">Za tímto účelem přijal správce </w:t>
      </w:r>
      <w:proofErr w:type="spellStart"/>
      <w:r>
        <w:rPr>
          <w:rFonts w:ascii="Arial" w:hAnsi="Arial" w:cs="Arial"/>
          <w:color w:val="000000"/>
        </w:rPr>
        <w:t>technicko-organizační</w:t>
      </w:r>
      <w:proofErr w:type="spellEnd"/>
      <w:r>
        <w:rPr>
          <w:rFonts w:ascii="Arial" w:hAnsi="Arial" w:cs="Arial"/>
          <w:color w:val="000000"/>
        </w:rPr>
        <w:t xml:space="preserve"> opatření k zajištění ochrany osobních údajů, zejména opatření, aby nemohlo dojít k neoprávněnému nebo nahodilému přístupu </w:t>
      </w:r>
    </w:p>
    <w:p w:rsidR="00021E9B" w:rsidRDefault="00021E9B" w:rsidP="00021E9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k osobním údajům, jejich změně, zničení či ztrátě, neoprávněným přenosům, </w:t>
      </w:r>
    </w:p>
    <w:p w:rsidR="00021E9B" w:rsidRDefault="00021E9B" w:rsidP="00021E9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>k neoprávněnému zpracování nebo k jinému zneužití osobních údajů. Veškeré subjekty, kterým mohou být osobní údaje zpřístupněny, respektují právo subjektů údajů na ochranu soukromí a jsou povinny postupovat dle platných právních předpisů týkajících se ochrany osobních údajů.</w:t>
      </w:r>
    </w:p>
    <w:p w:rsidR="00021E9B" w:rsidRDefault="00021E9B" w:rsidP="00021E9B">
      <w:pPr>
        <w:pStyle w:val="Normlnweb"/>
        <w:spacing w:before="0" w:beforeAutospacing="0" w:after="0" w:afterAutospacing="0"/>
      </w:pPr>
      <w:r>
        <w:rPr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Zabezpečení osobních údajů</w:t>
      </w:r>
    </w:p>
    <w:p w:rsidR="00021E9B" w:rsidRDefault="00021E9B" w:rsidP="00021E9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>Škola má vytvořený systém pro zabezpečení ochrany osobních údajů:</w:t>
      </w:r>
    </w:p>
    <w:p w:rsidR="00021E9B" w:rsidRDefault="00021E9B" w:rsidP="00021E9B">
      <w:pPr>
        <w:pStyle w:val="Normlnweb"/>
        <w:spacing w:before="0" w:beforeAutospacing="0" w:after="0" w:afterAutospacing="0"/>
      </w:pPr>
      <w:r>
        <w:rPr>
          <w:rFonts w:ascii="Wingdings" w:hAnsi="Wingdings"/>
          <w:color w:val="000000"/>
        </w:rPr>
        <w:t>▪</w:t>
      </w:r>
      <w:r>
        <w:rPr>
          <w:rFonts w:ascii="Arial" w:hAnsi="Arial" w:cs="Arial"/>
          <w:color w:val="000000"/>
        </w:rPr>
        <w:t xml:space="preserve"> uložení dokumentů podle spisového a skartačního řádu,</w:t>
      </w:r>
    </w:p>
    <w:p w:rsidR="00021E9B" w:rsidRDefault="00021E9B" w:rsidP="00021E9B">
      <w:pPr>
        <w:pStyle w:val="Normlnweb"/>
        <w:spacing w:before="0" w:beforeAutospacing="0" w:after="0" w:afterAutospacing="0"/>
      </w:pPr>
      <w:r>
        <w:rPr>
          <w:rFonts w:ascii="Wingdings" w:hAnsi="Wingdings"/>
          <w:color w:val="000000"/>
        </w:rPr>
        <w:t>▪</w:t>
      </w:r>
      <w:r>
        <w:rPr>
          <w:rFonts w:ascii="Arial" w:hAnsi="Arial" w:cs="Arial"/>
          <w:color w:val="000000"/>
        </w:rPr>
        <w:t xml:space="preserve"> funkce pověřence pro ochranu osobních údajů (</w:t>
      </w:r>
      <w:r>
        <w:rPr>
          <w:rFonts w:ascii="Arial" w:hAnsi="Arial" w:cs="Arial"/>
          <w:i/>
          <w:iCs/>
          <w:color w:val="000000"/>
        </w:rPr>
        <w:t xml:space="preserve">Data </w:t>
      </w:r>
      <w:proofErr w:type="spellStart"/>
      <w:r>
        <w:rPr>
          <w:rFonts w:ascii="Arial" w:hAnsi="Arial" w:cs="Arial"/>
          <w:i/>
          <w:iCs/>
          <w:color w:val="000000"/>
        </w:rPr>
        <w:t>Protection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Officer</w:t>
      </w:r>
      <w:proofErr w:type="spellEnd"/>
      <w:r>
        <w:rPr>
          <w:rFonts w:ascii="Arial" w:hAnsi="Arial" w:cs="Arial"/>
          <w:i/>
          <w:iCs/>
          <w:color w:val="000000"/>
        </w:rPr>
        <w:t>)</w:t>
      </w:r>
    </w:p>
    <w:p w:rsidR="00021E9B" w:rsidRDefault="00021E9B" w:rsidP="00021E9B">
      <w:pPr>
        <w:pStyle w:val="Normlnweb"/>
        <w:spacing w:before="0" w:beforeAutospacing="0" w:after="0" w:afterAutospacing="0"/>
      </w:pPr>
      <w:r>
        <w:rPr>
          <w:rFonts w:ascii="Wingdings" w:hAnsi="Wingdings"/>
          <w:color w:val="000000"/>
        </w:rPr>
        <w:t>▪</w:t>
      </w:r>
      <w:r>
        <w:rPr>
          <w:rFonts w:ascii="Arial" w:hAnsi="Arial" w:cs="Arial"/>
          <w:color w:val="000000"/>
        </w:rPr>
        <w:t xml:space="preserve"> osobní odpovědnost osob, které vedou školní matriku,</w:t>
      </w:r>
    </w:p>
    <w:p w:rsidR="00021E9B" w:rsidRDefault="00021E9B" w:rsidP="00021E9B">
      <w:pPr>
        <w:pStyle w:val="Normlnweb"/>
        <w:spacing w:before="0" w:beforeAutospacing="0" w:after="0" w:afterAutospacing="0"/>
      </w:pPr>
      <w:r>
        <w:rPr>
          <w:rFonts w:ascii="Wingdings" w:hAnsi="Wingdings"/>
          <w:color w:val="000000"/>
        </w:rPr>
        <w:t>▪</w:t>
      </w:r>
      <w:r>
        <w:rPr>
          <w:rFonts w:ascii="Arial" w:hAnsi="Arial" w:cs="Arial"/>
          <w:color w:val="000000"/>
        </w:rPr>
        <w:t xml:space="preserve"> shromažďování pouze nezbytných osobních údajů, </w:t>
      </w:r>
    </w:p>
    <w:p w:rsidR="00021E9B" w:rsidRDefault="00021E9B" w:rsidP="00021E9B">
      <w:pPr>
        <w:pStyle w:val="Normlnweb"/>
        <w:spacing w:before="0" w:beforeAutospacing="0" w:after="0" w:afterAutospacing="0"/>
      </w:pPr>
      <w:r>
        <w:rPr>
          <w:rFonts w:ascii="Wingdings" w:hAnsi="Wingdings"/>
          <w:color w:val="000000"/>
        </w:rPr>
        <w:t>▪</w:t>
      </w:r>
      <w:r>
        <w:rPr>
          <w:rFonts w:ascii="Arial" w:hAnsi="Arial" w:cs="Arial"/>
          <w:color w:val="000000"/>
        </w:rPr>
        <w:t xml:space="preserve"> zachovávání mlčenlivosti o údajích, </w:t>
      </w:r>
    </w:p>
    <w:p w:rsidR="00021E9B" w:rsidRDefault="00021E9B" w:rsidP="00021E9B">
      <w:pPr>
        <w:pStyle w:val="Normlnweb"/>
        <w:spacing w:before="0" w:beforeAutospacing="0" w:after="0" w:afterAutospacing="0"/>
      </w:pPr>
      <w:r>
        <w:rPr>
          <w:rFonts w:ascii="Wingdings" w:hAnsi="Wingdings"/>
          <w:color w:val="000000"/>
        </w:rPr>
        <w:t>▪</w:t>
      </w:r>
      <w:r>
        <w:rPr>
          <w:rFonts w:ascii="Arial" w:hAnsi="Arial" w:cs="Arial"/>
          <w:color w:val="000000"/>
        </w:rPr>
        <w:t xml:space="preserve"> neposkytování údajů osobám mimo výchovně vzdělávací proces,</w:t>
      </w:r>
    </w:p>
    <w:p w:rsidR="00021E9B" w:rsidRDefault="00021E9B" w:rsidP="00021E9B">
      <w:pPr>
        <w:pStyle w:val="Normlnweb"/>
        <w:spacing w:before="0" w:beforeAutospacing="0" w:after="0" w:afterAutospacing="0"/>
      </w:pPr>
      <w:r>
        <w:rPr>
          <w:rFonts w:ascii="Wingdings" w:hAnsi="Wingdings"/>
          <w:color w:val="000000"/>
        </w:rPr>
        <w:t>▪</w:t>
      </w:r>
      <w:r>
        <w:rPr>
          <w:rFonts w:ascii="Arial" w:hAnsi="Arial" w:cs="Arial"/>
          <w:color w:val="000000"/>
        </w:rPr>
        <w:t xml:space="preserve"> školní řád obsahuje pravidla o ochraně osobnosti ve škole,</w:t>
      </w:r>
    </w:p>
    <w:p w:rsidR="00021E9B" w:rsidRDefault="00021E9B" w:rsidP="00021E9B">
      <w:pPr>
        <w:pStyle w:val="Normlnweb"/>
        <w:spacing w:before="0" w:beforeAutospacing="0" w:after="0" w:afterAutospacing="0"/>
      </w:pPr>
      <w:r>
        <w:rPr>
          <w:rFonts w:ascii="Wingdings" w:hAnsi="Wingdings"/>
          <w:color w:val="000000"/>
        </w:rPr>
        <w:t>▪</w:t>
      </w:r>
      <w:r>
        <w:rPr>
          <w:rFonts w:ascii="Arial" w:hAnsi="Arial" w:cs="Arial"/>
          <w:color w:val="000000"/>
        </w:rPr>
        <w:t xml:space="preserve"> ochrana osobních údajů při práci s IT technikou.</w:t>
      </w:r>
    </w:p>
    <w:p w:rsidR="00021E9B" w:rsidRDefault="00021E9B" w:rsidP="00021E9B"/>
    <w:p w:rsidR="00021E9B" w:rsidRDefault="00021E9B" w:rsidP="00021E9B">
      <w:pPr>
        <w:pStyle w:val="Normlnweb"/>
        <w:spacing w:before="0" w:beforeAutospacing="0" w:after="160" w:afterAutospacing="0"/>
      </w:pPr>
      <w:r>
        <w:rPr>
          <w:rFonts w:ascii="Arial" w:hAnsi="Arial" w:cs="Arial"/>
          <w:b/>
          <w:bCs/>
          <w:color w:val="000000"/>
        </w:rPr>
        <w:t>Zdroje osobních údajů:</w:t>
      </w:r>
    </w:p>
    <w:p w:rsidR="00021E9B" w:rsidRDefault="00021E9B" w:rsidP="00021E9B">
      <w:pPr>
        <w:numPr>
          <w:ilvl w:val="0"/>
          <w:numId w:val="20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Zákonný zástupce.</w:t>
      </w:r>
    </w:p>
    <w:p w:rsidR="00021E9B" w:rsidRDefault="00021E9B" w:rsidP="00021E9B">
      <w:pPr>
        <w:numPr>
          <w:ilvl w:val="0"/>
          <w:numId w:val="20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Veřejně přístupné rejstříky, seznamy a evidence.</w:t>
      </w:r>
    </w:p>
    <w:p w:rsidR="00021E9B" w:rsidRDefault="00021E9B" w:rsidP="00021E9B">
      <w:pPr>
        <w:numPr>
          <w:ilvl w:val="0"/>
          <w:numId w:val="20"/>
        </w:numPr>
        <w:spacing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Orgány veřejné správy.</w:t>
      </w:r>
    </w:p>
    <w:p w:rsidR="00021E9B" w:rsidRDefault="00021E9B" w:rsidP="00021E9B">
      <w:pPr>
        <w:rPr>
          <w:rFonts w:cs="Calibri"/>
        </w:rPr>
      </w:pPr>
    </w:p>
    <w:p w:rsidR="00021E9B" w:rsidRDefault="00021E9B" w:rsidP="00021E9B">
      <w:pPr>
        <w:pStyle w:val="Normlnweb"/>
        <w:spacing w:before="280" w:beforeAutospacing="0" w:after="280" w:afterAutospacing="0"/>
      </w:pPr>
      <w:r>
        <w:rPr>
          <w:rFonts w:ascii="Arial" w:hAnsi="Arial" w:cs="Arial"/>
          <w:b/>
          <w:bCs/>
          <w:color w:val="000000"/>
        </w:rPr>
        <w:t>Doba zpracování osobních údajů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t xml:space="preserve">Osobní údaje jsou zpracovávány pouze po nezbytnou dobu, která je individuální pro jednotlivé účely zpracování. Po uplynutí této doby jsou osobní údaje zlikvidovány </w:t>
      </w:r>
      <w:r>
        <w:rPr>
          <w:rFonts w:ascii="Arial" w:hAnsi="Arial" w:cs="Arial"/>
          <w:color w:val="000000"/>
        </w:rPr>
        <w:lastRenderedPageBreak/>
        <w:t>nebo jsou dále uchovány po dobu stanovenou platným Spisovým a skartačním plánem, vydaným v souladu se zákonem č. 499/2004 Sb., o archivnictví a spisové službě.</w:t>
      </w:r>
    </w:p>
    <w:p w:rsidR="00021E9B" w:rsidRDefault="00021E9B" w:rsidP="00021E9B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/>
      </w:r>
    </w:p>
    <w:p w:rsidR="00021E9B" w:rsidRDefault="00021E9B" w:rsidP="00021E9B">
      <w:pPr>
        <w:pStyle w:val="Normln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Kategorie osobních údajů</w:t>
      </w:r>
      <w:r>
        <w:rPr>
          <w:b/>
          <w:bCs/>
          <w:color w:val="000000"/>
        </w:rPr>
        <w:t xml:space="preserve"> </w:t>
      </w:r>
    </w:p>
    <w:p w:rsidR="00021E9B" w:rsidRDefault="00021E9B" w:rsidP="00021E9B">
      <w:pPr>
        <w:numPr>
          <w:ilvl w:val="0"/>
          <w:numId w:val="21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adresní a identifikační údaje sloužící k jednoznačné identifikaci subjektu údajů nebo zákonného zástupce subjektu údajů (např. jméno, příjmení, titul, rodné jméno, rodné číslo, datum narození, adresa trvalého pobytu, IČO, DIČ); </w:t>
      </w:r>
    </w:p>
    <w:p w:rsidR="00021E9B" w:rsidRDefault="00021E9B" w:rsidP="00021E9B">
      <w:pPr>
        <w:numPr>
          <w:ilvl w:val="0"/>
          <w:numId w:val="21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kontaktní údaje umožňující kontakt se zákonným zástupcem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např.telefonní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číslo, e-mailová adresa, datová schránka a podobné informace;</w:t>
      </w:r>
    </w:p>
    <w:p w:rsidR="00021E9B" w:rsidRDefault="00021E9B" w:rsidP="00021E9B">
      <w:pPr>
        <w:numPr>
          <w:ilvl w:val="0"/>
          <w:numId w:val="21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popisné údaje (např. bankovní spojení);</w:t>
      </w:r>
    </w:p>
    <w:p w:rsidR="00021E9B" w:rsidRDefault="00021E9B" w:rsidP="00021E9B">
      <w:pPr>
        <w:numPr>
          <w:ilvl w:val="0"/>
          <w:numId w:val="21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další údaje nezbytné pro plnění smlouvy;</w:t>
      </w:r>
    </w:p>
    <w:p w:rsidR="00021E9B" w:rsidRDefault="00021E9B" w:rsidP="00021E9B">
      <w:pPr>
        <w:numPr>
          <w:ilvl w:val="0"/>
          <w:numId w:val="21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údaje poskytnuté nad rámec příslušných zákonů, a tedy zpracovávané v rámci uděleného souhlasu ze strany subjektu údajů </w:t>
      </w:r>
    </w:p>
    <w:p w:rsidR="00021E9B" w:rsidRDefault="00021E9B" w:rsidP="00021E9B">
      <w:pPr>
        <w:pStyle w:val="Normlnweb"/>
        <w:spacing w:before="0" w:beforeAutospacing="0" w:after="160" w:afterAutospacing="0"/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Kategorie příjemců osobních údajů</w:t>
      </w:r>
    </w:p>
    <w:p w:rsidR="00021E9B" w:rsidRDefault="00021E9B" w:rsidP="00021E9B">
      <w:pPr>
        <w:numPr>
          <w:ilvl w:val="0"/>
          <w:numId w:val="22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Zákonný zástupce.</w:t>
      </w:r>
    </w:p>
    <w:p w:rsidR="00021E9B" w:rsidRDefault="00021E9B" w:rsidP="00021E9B">
      <w:pPr>
        <w:numPr>
          <w:ilvl w:val="0"/>
          <w:numId w:val="22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Zaměstnanec.</w:t>
      </w:r>
    </w:p>
    <w:p w:rsidR="00021E9B" w:rsidRDefault="00021E9B" w:rsidP="00021E9B">
      <w:pPr>
        <w:numPr>
          <w:ilvl w:val="0"/>
          <w:numId w:val="22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Zpracovatel.</w:t>
      </w:r>
    </w:p>
    <w:p w:rsidR="00021E9B" w:rsidRDefault="00021E9B" w:rsidP="00021E9B">
      <w:pPr>
        <w:numPr>
          <w:ilvl w:val="0"/>
          <w:numId w:val="22"/>
        </w:numPr>
        <w:spacing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Orgány veřejné správy.</w:t>
      </w:r>
    </w:p>
    <w:p w:rsidR="00021E9B" w:rsidRDefault="00021E9B" w:rsidP="00021E9B">
      <w:pPr>
        <w:rPr>
          <w:rFonts w:cs="Calibri"/>
        </w:rPr>
      </w:pPr>
    </w:p>
    <w:p w:rsidR="00021E9B" w:rsidRDefault="00021E9B" w:rsidP="00021E9B">
      <w:pPr>
        <w:pStyle w:val="Normlnweb"/>
        <w:spacing w:before="0" w:beforeAutospacing="0" w:after="160" w:afterAutospacing="0"/>
      </w:pPr>
      <w:r>
        <w:rPr>
          <w:rFonts w:ascii="Arial" w:hAnsi="Arial" w:cs="Arial"/>
          <w:b/>
          <w:bCs/>
          <w:color w:val="000000"/>
        </w:rPr>
        <w:t>Práva žáků a zákonných zástupců</w:t>
      </w:r>
    </w:p>
    <w:p w:rsidR="00021E9B" w:rsidRDefault="00021E9B" w:rsidP="00021E9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>Zákonný zástupce, nebo zletilý žák může požádat o informace - v souladu se čl.12 GDPR o právu na přístup k osobním údajům a informacím - a správce údajů jej následně informuje o :</w:t>
      </w:r>
    </w:p>
    <w:p w:rsidR="00021E9B" w:rsidRDefault="00021E9B" w:rsidP="00021E9B">
      <w:pPr>
        <w:numPr>
          <w:ilvl w:val="0"/>
          <w:numId w:val="23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účelu zpracování;</w:t>
      </w:r>
    </w:p>
    <w:p w:rsidR="00021E9B" w:rsidRDefault="00021E9B" w:rsidP="00021E9B">
      <w:pPr>
        <w:numPr>
          <w:ilvl w:val="0"/>
          <w:numId w:val="23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kategorii osobních údajů;</w:t>
      </w:r>
    </w:p>
    <w:p w:rsidR="00021E9B" w:rsidRDefault="00021E9B" w:rsidP="00021E9B">
      <w:pPr>
        <w:numPr>
          <w:ilvl w:val="0"/>
          <w:numId w:val="23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příjemci nebo kategorii příjemců, kterým jsou osobní údaje zpřístupněny;</w:t>
      </w:r>
    </w:p>
    <w:p w:rsidR="00021E9B" w:rsidRDefault="00021E9B" w:rsidP="00021E9B">
      <w:pPr>
        <w:numPr>
          <w:ilvl w:val="0"/>
          <w:numId w:val="23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době, po kterou budou osobní údaje a informace o zdroji osobních údajů uloženy.</w:t>
      </w:r>
    </w:p>
    <w:p w:rsidR="00021E9B" w:rsidRDefault="00021E9B" w:rsidP="00021E9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br/>
        <w:t>Pokud se zákonný zástupce, nebo zletilý žák subjektu údajů domnívá, že správce nebo zpracovatel nakládá s osobními údaji tak, že je to v rozporu s ochranou osobních údajů nebo v rozporu se zákonem, může:</w:t>
      </w:r>
    </w:p>
    <w:p w:rsidR="00021E9B" w:rsidRDefault="00021E9B" w:rsidP="00021E9B">
      <w:pPr>
        <w:numPr>
          <w:ilvl w:val="0"/>
          <w:numId w:val="24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požádat správce o vysvětlení;</w:t>
      </w:r>
    </w:p>
    <w:p w:rsidR="00021E9B" w:rsidRDefault="00021E9B" w:rsidP="00021E9B">
      <w:pPr>
        <w:numPr>
          <w:ilvl w:val="0"/>
          <w:numId w:val="24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požadovat opravu nepřesných osobních údajů;</w:t>
      </w:r>
    </w:p>
    <w:p w:rsidR="00021E9B" w:rsidRDefault="00021E9B" w:rsidP="00021E9B">
      <w:pPr>
        <w:numPr>
          <w:ilvl w:val="0"/>
          <w:numId w:val="24"/>
        </w:numPr>
        <w:spacing w:after="0" w:line="240" w:lineRule="auto"/>
        <w:textAlignment w:val="baseline"/>
        <w:rPr>
          <w:rFonts w:ascii="Noto Sans Symbols" w:hAnsi="Noto Sans Symbol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požadovat doplnění osobních údajů, omezení zpracování nebo vymazání osobních údajů.</w:t>
      </w:r>
    </w:p>
    <w:p w:rsidR="00021E9B" w:rsidRDefault="00021E9B" w:rsidP="00021E9B">
      <w:pPr>
        <w:pStyle w:val="Normlnweb"/>
        <w:spacing w:before="0" w:beforeAutospacing="0" w:after="240" w:afterAutospacing="0"/>
        <w:ind w:left="360"/>
      </w:pPr>
    </w:p>
    <w:p w:rsidR="00021E9B" w:rsidRDefault="00021E9B" w:rsidP="00021E9B">
      <w:pPr>
        <w:pStyle w:val="Normlnweb"/>
        <w:spacing w:before="0" w:beforeAutospacing="0" w:after="240" w:afterAutospacing="0"/>
        <w:ind w:left="360"/>
      </w:pPr>
      <w:r>
        <w:rPr>
          <w:rFonts w:ascii="Arial" w:hAnsi="Arial" w:cs="Arial"/>
          <w:color w:val="000000"/>
        </w:rPr>
        <w:t>Je-li žádost shledána oprávněnou, správce odstraní neprodleně závadný stav.</w:t>
      </w:r>
    </w:p>
    <w:p w:rsidR="00021E9B" w:rsidRDefault="00021E9B" w:rsidP="00021E9B">
      <w:pPr>
        <w:pStyle w:val="Normlnweb"/>
        <w:spacing w:before="0" w:beforeAutospacing="0" w:after="160" w:afterAutospacing="0"/>
      </w:pPr>
      <w:r>
        <w:rPr>
          <w:rFonts w:ascii="Arial" w:hAnsi="Arial" w:cs="Arial"/>
          <w:color w:val="000000"/>
        </w:rPr>
        <w:t xml:space="preserve">Nevyhoví-li správce žádosti, má právo obrátit se přímo na dozorový úřad, tj. Úřad pro ochranu osobních údajů , Pplk. Sochora 27 170 00 Praha 7, </w:t>
      </w:r>
      <w:r>
        <w:rPr>
          <w:rFonts w:ascii="Arial" w:hAnsi="Arial" w:cs="Arial"/>
          <w:color w:val="000000"/>
        </w:rPr>
        <w:br/>
        <w:t>e-mail :  </w:t>
      </w:r>
      <w:hyperlink r:id="rId8" w:history="1">
        <w:r>
          <w:rPr>
            <w:rStyle w:val="Hypertextovodkaz"/>
            <w:rFonts w:ascii="Arial" w:hAnsi="Arial" w:cs="Arial"/>
            <w:color w:val="D2007B"/>
          </w:rPr>
          <w:t>posta@uoou.cz</w:t>
        </w:r>
      </w:hyperlink>
      <w:r>
        <w:rPr>
          <w:rFonts w:ascii="Arial" w:hAnsi="Arial" w:cs="Arial"/>
          <w:color w:val="000000"/>
        </w:rPr>
        <w:t xml:space="preserve"> 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Zákonný zástupce, nebo zletilý žák subjektu údajů se může se svým podnětem obrátit na dozorový úřad přímo.</w:t>
      </w:r>
    </w:p>
    <w:p w:rsidR="00021E9B" w:rsidRDefault="00021E9B" w:rsidP="00021E9B"/>
    <w:p w:rsidR="00021E9B" w:rsidRDefault="00021E9B" w:rsidP="00021E9B">
      <w:pPr>
        <w:pStyle w:val="Normlnweb"/>
        <w:spacing w:before="0" w:beforeAutospacing="0" w:after="160" w:afterAutospacing="0"/>
      </w:pPr>
      <w:r>
        <w:rPr>
          <w:rFonts w:ascii="Arial" w:hAnsi="Arial" w:cs="Arial"/>
          <w:b/>
          <w:bCs/>
          <w:color w:val="000000"/>
        </w:rPr>
        <w:t>Pověřenec pro ochranu osobních údajů</w:t>
      </w:r>
    </w:p>
    <w:p w:rsidR="00021E9B" w:rsidRDefault="00021E9B" w:rsidP="00021E9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>Základní umělecká škola jako „orgán veřejné moci“ musí jmenovat pověřence pro ochranu osobních údajů.</w:t>
      </w:r>
    </w:p>
    <w:p w:rsidR="00021E9B" w:rsidRPr="002C3C72" w:rsidRDefault="00021E9B" w:rsidP="00021E9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Pověřenec pro ochranu osobních údajů musí být dostupný zákonným zástupcům, žákům i zaměstnancům a musí jim být běžně k dispozici. Ve spolupráci s vedením základní umělecké školy tak zajišťuje práva subjektů osobních údajů.</w:t>
      </w:r>
      <w:r>
        <w:rPr>
          <w:rFonts w:ascii="Arial" w:hAnsi="Arial" w:cs="Arial"/>
          <w:color w:val="000000"/>
        </w:rPr>
        <w:br/>
      </w:r>
      <w:r w:rsidRPr="002C3C72">
        <w:rPr>
          <w:rFonts w:ascii="Arial" w:hAnsi="Arial" w:cs="Arial"/>
          <w:b/>
          <w:color w:val="000000"/>
        </w:rPr>
        <w:t>Kontakt pověřence pro ochranu osobních údajů:</w:t>
      </w:r>
      <w:r w:rsidRPr="002C3C72">
        <w:rPr>
          <w:rFonts w:ascii="Arial" w:hAnsi="Arial" w:cs="Arial"/>
          <w:b/>
          <w:color w:val="000000"/>
        </w:rPr>
        <w:br/>
      </w:r>
      <w:r w:rsidRPr="002C3C72">
        <w:rPr>
          <w:rFonts w:ascii="Arial" w:hAnsi="Arial" w:cs="Arial"/>
          <w:b/>
        </w:rPr>
        <w:t xml:space="preserve">Ing. Milan </w:t>
      </w:r>
      <w:proofErr w:type="spellStart"/>
      <w:r w:rsidRPr="002C3C72">
        <w:rPr>
          <w:rFonts w:ascii="Arial" w:hAnsi="Arial" w:cs="Arial"/>
          <w:b/>
        </w:rPr>
        <w:t>Ištok</w:t>
      </w:r>
      <w:proofErr w:type="spellEnd"/>
      <w:r w:rsidRPr="002C3C72">
        <w:rPr>
          <w:rFonts w:ascii="Arial" w:hAnsi="Arial" w:cs="Arial"/>
          <w:b/>
        </w:rPr>
        <w:t>, Stvolínky 38;</w:t>
      </w:r>
    </w:p>
    <w:p w:rsidR="00021E9B" w:rsidRPr="002C3C72" w:rsidRDefault="00021E9B" w:rsidP="00021E9B">
      <w:pPr>
        <w:rPr>
          <w:rFonts w:ascii="Arial" w:hAnsi="Arial" w:cs="Arial"/>
          <w:b/>
        </w:rPr>
      </w:pPr>
      <w:r w:rsidRPr="002C3C72">
        <w:rPr>
          <w:rFonts w:ascii="Arial" w:hAnsi="Arial" w:cs="Arial"/>
          <w:b/>
        </w:rPr>
        <w:t>mobilní telefon :608 000 392, e-mail: istok@sbou.cz</w:t>
      </w:r>
    </w:p>
    <w:p w:rsidR="00021E9B" w:rsidRDefault="00021E9B" w:rsidP="00021E9B">
      <w:pPr>
        <w:pStyle w:val="Normlnweb"/>
        <w:spacing w:before="0" w:beforeAutospacing="0" w:after="0" w:afterAutospacing="0"/>
      </w:pPr>
    </w:p>
    <w:p w:rsidR="00021E9B" w:rsidRDefault="00021E9B" w:rsidP="00021E9B"/>
    <w:p w:rsidR="00021E9B" w:rsidRPr="004B4140" w:rsidRDefault="00021E9B" w:rsidP="00021E9B">
      <w:pPr>
        <w:spacing w:after="0"/>
        <w:rPr>
          <w:rFonts w:ascii="Arial" w:hAnsi="Arial" w:cs="Arial"/>
        </w:rPr>
      </w:pPr>
      <w:r w:rsidRPr="004B4140">
        <w:rPr>
          <w:rFonts w:ascii="Arial" w:hAnsi="Arial" w:cs="Arial"/>
        </w:rPr>
        <w:t xml:space="preserve">V Žandově, dne 22. 5. 2018                                                  Alena Losová, </w:t>
      </w:r>
      <w:proofErr w:type="spellStart"/>
      <w:r w:rsidRPr="004B4140">
        <w:rPr>
          <w:rFonts w:ascii="Arial" w:hAnsi="Arial" w:cs="Arial"/>
        </w:rPr>
        <w:t>dipl</w:t>
      </w:r>
      <w:proofErr w:type="spellEnd"/>
      <w:r w:rsidRPr="004B4140">
        <w:rPr>
          <w:rFonts w:ascii="Arial" w:hAnsi="Arial" w:cs="Arial"/>
        </w:rPr>
        <w:t>. um.</w:t>
      </w:r>
    </w:p>
    <w:p w:rsidR="00021E9B" w:rsidRPr="00EE1745" w:rsidRDefault="00021E9B" w:rsidP="00021E9B">
      <w:pPr>
        <w:rPr>
          <w:rFonts w:ascii="Arial" w:hAnsi="Arial" w:cs="Arial"/>
        </w:rPr>
      </w:pPr>
      <w:r w:rsidRPr="004B4140">
        <w:rPr>
          <w:rFonts w:ascii="Arial" w:hAnsi="Arial" w:cs="Arial"/>
        </w:rPr>
        <w:t xml:space="preserve">                                                                                                   ředitelka školy</w:t>
      </w:r>
    </w:p>
    <w:p w:rsidR="00360BEB" w:rsidRPr="00346586" w:rsidRDefault="00360BEB" w:rsidP="00DF6686">
      <w:pPr>
        <w:rPr>
          <w:sz w:val="28"/>
          <w:szCs w:val="28"/>
        </w:rPr>
      </w:pPr>
    </w:p>
    <w:p w:rsidR="009B360D" w:rsidRPr="006E6F49" w:rsidRDefault="009B360D" w:rsidP="006E6F49">
      <w:pPr>
        <w:spacing w:after="0"/>
      </w:pPr>
    </w:p>
    <w:sectPr w:rsidR="009B360D" w:rsidRPr="006E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6CE"/>
    <w:multiLevelType w:val="multilevel"/>
    <w:tmpl w:val="C2EE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B4A3E"/>
    <w:multiLevelType w:val="hybridMultilevel"/>
    <w:tmpl w:val="241A5AD4"/>
    <w:lvl w:ilvl="0" w:tplc="EF96D3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4F272E"/>
    <w:multiLevelType w:val="hybridMultilevel"/>
    <w:tmpl w:val="AB3E051C"/>
    <w:lvl w:ilvl="0" w:tplc="506E14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D52CA"/>
    <w:multiLevelType w:val="multilevel"/>
    <w:tmpl w:val="CFD4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023E7"/>
    <w:multiLevelType w:val="hybridMultilevel"/>
    <w:tmpl w:val="5CBE7632"/>
    <w:lvl w:ilvl="0" w:tplc="04050001">
      <w:start w:val="47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77DB7"/>
    <w:multiLevelType w:val="hybridMultilevel"/>
    <w:tmpl w:val="33026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67363"/>
    <w:multiLevelType w:val="hybridMultilevel"/>
    <w:tmpl w:val="1BDA0212"/>
    <w:lvl w:ilvl="0" w:tplc="B7AE1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74703"/>
    <w:multiLevelType w:val="multilevel"/>
    <w:tmpl w:val="ED3E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9D443F"/>
    <w:multiLevelType w:val="hybridMultilevel"/>
    <w:tmpl w:val="3E2C8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15E26"/>
    <w:multiLevelType w:val="hybridMultilevel"/>
    <w:tmpl w:val="5024E208"/>
    <w:lvl w:ilvl="0" w:tplc="7EB8FC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045286"/>
    <w:multiLevelType w:val="hybridMultilevel"/>
    <w:tmpl w:val="74A2F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B00E4"/>
    <w:multiLevelType w:val="hybridMultilevel"/>
    <w:tmpl w:val="5450FE56"/>
    <w:lvl w:ilvl="0" w:tplc="EC0AD64A">
      <w:start w:val="1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B0187"/>
    <w:multiLevelType w:val="multilevel"/>
    <w:tmpl w:val="6AA4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806C00"/>
    <w:multiLevelType w:val="multilevel"/>
    <w:tmpl w:val="04DC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C12536"/>
    <w:multiLevelType w:val="hybridMultilevel"/>
    <w:tmpl w:val="F5124576"/>
    <w:lvl w:ilvl="0" w:tplc="4A7E29E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C3109"/>
    <w:multiLevelType w:val="hybridMultilevel"/>
    <w:tmpl w:val="C90A0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3444E"/>
    <w:multiLevelType w:val="hybridMultilevel"/>
    <w:tmpl w:val="581EFF6A"/>
    <w:lvl w:ilvl="0" w:tplc="86226F46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B117D"/>
    <w:multiLevelType w:val="hybridMultilevel"/>
    <w:tmpl w:val="6C44F456"/>
    <w:lvl w:ilvl="0" w:tplc="A9C6A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E63864"/>
    <w:multiLevelType w:val="multilevel"/>
    <w:tmpl w:val="26C4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857CC4"/>
    <w:multiLevelType w:val="hybridMultilevel"/>
    <w:tmpl w:val="7D1E82A0"/>
    <w:lvl w:ilvl="0" w:tplc="4A5E8B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B674A"/>
    <w:multiLevelType w:val="multilevel"/>
    <w:tmpl w:val="877C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E515E3"/>
    <w:multiLevelType w:val="hybridMultilevel"/>
    <w:tmpl w:val="E87434D8"/>
    <w:lvl w:ilvl="0" w:tplc="32345C06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5CB5CA7"/>
    <w:multiLevelType w:val="multilevel"/>
    <w:tmpl w:val="742A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9842E7"/>
    <w:multiLevelType w:val="multilevel"/>
    <w:tmpl w:val="A352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9"/>
  </w:num>
  <w:num w:numId="5">
    <w:abstractNumId w:val="15"/>
  </w:num>
  <w:num w:numId="6">
    <w:abstractNumId w:val="1"/>
  </w:num>
  <w:num w:numId="7">
    <w:abstractNumId w:val="8"/>
  </w:num>
  <w:num w:numId="8">
    <w:abstractNumId w:val="19"/>
  </w:num>
  <w:num w:numId="9">
    <w:abstractNumId w:val="5"/>
  </w:num>
  <w:num w:numId="10">
    <w:abstractNumId w:val="17"/>
  </w:num>
  <w:num w:numId="11">
    <w:abstractNumId w:val="21"/>
  </w:num>
  <w:num w:numId="12">
    <w:abstractNumId w:val="14"/>
  </w:num>
  <w:num w:numId="13">
    <w:abstractNumId w:val="16"/>
  </w:num>
  <w:num w:numId="14">
    <w:abstractNumId w:val="4"/>
  </w:num>
  <w:num w:numId="15">
    <w:abstractNumId w:val="10"/>
  </w:num>
  <w:num w:numId="16">
    <w:abstractNumId w:val="0"/>
  </w:num>
  <w:num w:numId="17">
    <w:abstractNumId w:val="7"/>
  </w:num>
  <w:num w:numId="18">
    <w:abstractNumId w:val="20"/>
  </w:num>
  <w:num w:numId="19">
    <w:abstractNumId w:val="3"/>
  </w:num>
  <w:num w:numId="20">
    <w:abstractNumId w:val="22"/>
  </w:num>
  <w:num w:numId="21">
    <w:abstractNumId w:val="12"/>
  </w:num>
  <w:num w:numId="22">
    <w:abstractNumId w:val="18"/>
  </w:num>
  <w:num w:numId="23">
    <w:abstractNumId w:val="23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41"/>
    <w:rsid w:val="00021E9B"/>
    <w:rsid w:val="00027C96"/>
    <w:rsid w:val="00115DEC"/>
    <w:rsid w:val="00130741"/>
    <w:rsid w:val="00140453"/>
    <w:rsid w:val="00143CD5"/>
    <w:rsid w:val="00162BE6"/>
    <w:rsid w:val="001F2888"/>
    <w:rsid w:val="00234011"/>
    <w:rsid w:val="0025796B"/>
    <w:rsid w:val="002621FF"/>
    <w:rsid w:val="002B4FC0"/>
    <w:rsid w:val="002E35ED"/>
    <w:rsid w:val="002E6CFD"/>
    <w:rsid w:val="002F7991"/>
    <w:rsid w:val="003104A2"/>
    <w:rsid w:val="003323DE"/>
    <w:rsid w:val="0033625C"/>
    <w:rsid w:val="00346586"/>
    <w:rsid w:val="00360BEB"/>
    <w:rsid w:val="003628FB"/>
    <w:rsid w:val="003C5599"/>
    <w:rsid w:val="0044071E"/>
    <w:rsid w:val="00454F8C"/>
    <w:rsid w:val="004628E3"/>
    <w:rsid w:val="00477B0E"/>
    <w:rsid w:val="004A0AEE"/>
    <w:rsid w:val="004A54BB"/>
    <w:rsid w:val="004B2BBD"/>
    <w:rsid w:val="004C337C"/>
    <w:rsid w:val="004D318E"/>
    <w:rsid w:val="00537A30"/>
    <w:rsid w:val="00563212"/>
    <w:rsid w:val="00584D67"/>
    <w:rsid w:val="005D7262"/>
    <w:rsid w:val="005E7280"/>
    <w:rsid w:val="0060781B"/>
    <w:rsid w:val="0062698D"/>
    <w:rsid w:val="00640200"/>
    <w:rsid w:val="0064565E"/>
    <w:rsid w:val="00664251"/>
    <w:rsid w:val="00664B56"/>
    <w:rsid w:val="006934E5"/>
    <w:rsid w:val="006A18AE"/>
    <w:rsid w:val="006C2412"/>
    <w:rsid w:val="006E6F49"/>
    <w:rsid w:val="0073166C"/>
    <w:rsid w:val="0074386D"/>
    <w:rsid w:val="007772A9"/>
    <w:rsid w:val="00777898"/>
    <w:rsid w:val="00786ACA"/>
    <w:rsid w:val="00793EAF"/>
    <w:rsid w:val="0079588D"/>
    <w:rsid w:val="007B1B25"/>
    <w:rsid w:val="007D5422"/>
    <w:rsid w:val="007D68D6"/>
    <w:rsid w:val="008043E8"/>
    <w:rsid w:val="008055DF"/>
    <w:rsid w:val="008B24C6"/>
    <w:rsid w:val="008D02AF"/>
    <w:rsid w:val="008E3263"/>
    <w:rsid w:val="008E6C05"/>
    <w:rsid w:val="008F1FD8"/>
    <w:rsid w:val="008F7B0F"/>
    <w:rsid w:val="00926C71"/>
    <w:rsid w:val="009353A6"/>
    <w:rsid w:val="009364F3"/>
    <w:rsid w:val="00943CDC"/>
    <w:rsid w:val="00985F7E"/>
    <w:rsid w:val="00995110"/>
    <w:rsid w:val="009B1EB1"/>
    <w:rsid w:val="009B360D"/>
    <w:rsid w:val="009E1FD0"/>
    <w:rsid w:val="009F65A9"/>
    <w:rsid w:val="00A120EE"/>
    <w:rsid w:val="00A25DAB"/>
    <w:rsid w:val="00A472F8"/>
    <w:rsid w:val="00A56FE9"/>
    <w:rsid w:val="00A91E56"/>
    <w:rsid w:val="00AA0DBF"/>
    <w:rsid w:val="00AC4FE3"/>
    <w:rsid w:val="00AD1009"/>
    <w:rsid w:val="00AE1FEA"/>
    <w:rsid w:val="00B36AE0"/>
    <w:rsid w:val="00B855A0"/>
    <w:rsid w:val="00B92B21"/>
    <w:rsid w:val="00BB5E89"/>
    <w:rsid w:val="00C069C1"/>
    <w:rsid w:val="00C45A46"/>
    <w:rsid w:val="00C6280F"/>
    <w:rsid w:val="00C8627C"/>
    <w:rsid w:val="00C91927"/>
    <w:rsid w:val="00CB205B"/>
    <w:rsid w:val="00CE18FF"/>
    <w:rsid w:val="00CE4B93"/>
    <w:rsid w:val="00CF0E0D"/>
    <w:rsid w:val="00D143F6"/>
    <w:rsid w:val="00D23925"/>
    <w:rsid w:val="00D27970"/>
    <w:rsid w:val="00D744FF"/>
    <w:rsid w:val="00D875AA"/>
    <w:rsid w:val="00D9393A"/>
    <w:rsid w:val="00D96D9D"/>
    <w:rsid w:val="00DE346C"/>
    <w:rsid w:val="00DF6686"/>
    <w:rsid w:val="00E173AB"/>
    <w:rsid w:val="00E36080"/>
    <w:rsid w:val="00E473A8"/>
    <w:rsid w:val="00E54C4F"/>
    <w:rsid w:val="00E64FF2"/>
    <w:rsid w:val="00EB5A36"/>
    <w:rsid w:val="00EC2AC9"/>
    <w:rsid w:val="00EE0935"/>
    <w:rsid w:val="00EF5BBD"/>
    <w:rsid w:val="00F60BC6"/>
    <w:rsid w:val="00F81F36"/>
    <w:rsid w:val="00F84B32"/>
    <w:rsid w:val="00F85B57"/>
    <w:rsid w:val="00FC06BF"/>
    <w:rsid w:val="00FC5FE1"/>
    <w:rsid w:val="00F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F5A02-D82C-4633-8FC5-4922109F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A54BB"/>
    <w:pPr>
      <w:keepNext/>
      <w:spacing w:after="0" w:line="360" w:lineRule="auto"/>
      <w:jc w:val="both"/>
      <w:outlineLvl w:val="0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A54B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A54BB"/>
    <w:pPr>
      <w:keepNext/>
      <w:spacing w:after="0" w:line="360" w:lineRule="auto"/>
      <w:outlineLvl w:val="2"/>
    </w:pPr>
    <w:rPr>
      <w:rFonts w:ascii="Bookman Old Style" w:eastAsia="Times New Roman" w:hAnsi="Bookman Old Style" w:cs="Times New Roman"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72F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E6F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3F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4A54B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A54B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A54BB"/>
    <w:rPr>
      <w:rFonts w:ascii="Bookman Old Style" w:eastAsia="Times New Roman" w:hAnsi="Bookman Old Style" w:cs="Times New Roman"/>
      <w:bCs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CE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8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A0AE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0AEE"/>
    <w:rPr>
      <w:rFonts w:ascii="Arial" w:eastAsia="Times New Roman" w:hAnsi="Arial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uoou.cz" TargetMode="External"/><Relationship Id="rId3" Type="http://schemas.openxmlformats.org/officeDocument/2006/relationships/styles" Target="styles.xml"/><Relationship Id="rId7" Type="http://schemas.openxmlformats.org/officeDocument/2006/relationships/hyperlink" Target="mailto:reditel@zuszand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3A5E7-41AB-4215-802C-5610D98E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Zuš Žandov</dc:creator>
  <cp:keywords/>
  <dc:description/>
  <cp:lastModifiedBy>Zuš Žandov</cp:lastModifiedBy>
  <cp:revision>2</cp:revision>
  <cp:lastPrinted>2018-05-28T15:38:00Z</cp:lastPrinted>
  <dcterms:created xsi:type="dcterms:W3CDTF">2018-05-29T08:25:00Z</dcterms:created>
  <dcterms:modified xsi:type="dcterms:W3CDTF">2018-05-29T08:25:00Z</dcterms:modified>
</cp:coreProperties>
</file>